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41" w:rsidRPr="00F46214" w:rsidRDefault="002263B9" w:rsidP="00F46214">
      <w:pPr>
        <w:spacing w:line="240" w:lineRule="auto"/>
        <w:ind w:left="0" w:right="3" w:firstLine="0"/>
        <w:jc w:val="center"/>
        <w:rPr>
          <w:szCs w:val="28"/>
        </w:rPr>
      </w:pPr>
      <w:r w:rsidRPr="00F46214">
        <w:rPr>
          <w:b/>
          <w:szCs w:val="28"/>
        </w:rPr>
        <w:t xml:space="preserve">Аннотация дисциплины </w:t>
      </w:r>
    </w:p>
    <w:p w:rsidR="00AB5541" w:rsidRPr="00F46214" w:rsidRDefault="002263B9" w:rsidP="00F46214">
      <w:pPr>
        <w:spacing w:after="29" w:line="240" w:lineRule="auto"/>
        <w:ind w:left="69" w:firstLine="0"/>
        <w:jc w:val="center"/>
        <w:rPr>
          <w:szCs w:val="28"/>
        </w:rPr>
      </w:pPr>
      <w:r w:rsidRPr="00F46214">
        <w:rPr>
          <w:b/>
          <w:szCs w:val="28"/>
        </w:rPr>
        <w:t xml:space="preserve"> </w:t>
      </w:r>
    </w:p>
    <w:p w:rsidR="00AB5541" w:rsidRPr="00FC1230" w:rsidRDefault="00FC1230" w:rsidP="00F46214">
      <w:pPr>
        <w:spacing w:after="21" w:line="240" w:lineRule="auto"/>
        <w:ind w:left="69" w:firstLine="0"/>
        <w:jc w:val="center"/>
        <w:rPr>
          <w:b/>
          <w:szCs w:val="28"/>
        </w:rPr>
      </w:pPr>
      <w:r w:rsidRPr="00FC1230">
        <w:rPr>
          <w:b/>
        </w:rPr>
        <w:t>«</w:t>
      </w:r>
      <w:r w:rsidR="00202660">
        <w:rPr>
          <w:b/>
        </w:rPr>
        <w:t>Корпоративное право</w:t>
      </w:r>
      <w:r w:rsidRPr="00FC1230">
        <w:rPr>
          <w:b/>
        </w:rPr>
        <w:t>»</w:t>
      </w:r>
      <w:r w:rsidR="002263B9" w:rsidRPr="00FC1230">
        <w:rPr>
          <w:b/>
          <w:szCs w:val="28"/>
        </w:rPr>
        <w:t xml:space="preserve"> </w:t>
      </w:r>
    </w:p>
    <w:p w:rsidR="00FC1230" w:rsidRDefault="00FC1230" w:rsidP="00D76258">
      <w:pPr>
        <w:spacing w:line="360" w:lineRule="auto"/>
        <w:ind w:left="-5" w:right="-15" w:firstLine="572"/>
        <w:rPr>
          <w:b/>
          <w:i/>
          <w:szCs w:val="28"/>
        </w:rPr>
      </w:pPr>
    </w:p>
    <w:p w:rsidR="00A258F5" w:rsidRPr="00DB2E51" w:rsidRDefault="00072BC2" w:rsidP="00A258F5">
      <w:pPr>
        <w:spacing w:line="240" w:lineRule="auto"/>
        <w:ind w:left="0" w:firstLine="709"/>
        <w:rPr>
          <w:sz w:val="20"/>
          <w:szCs w:val="20"/>
        </w:rPr>
      </w:pPr>
      <w:r>
        <w:rPr>
          <w:b/>
          <w:sz w:val="24"/>
          <w:szCs w:val="24"/>
        </w:rPr>
        <w:t xml:space="preserve"> </w:t>
      </w:r>
    </w:p>
    <w:p w:rsidR="00202660" w:rsidRDefault="00202660" w:rsidP="00202660">
      <w:pPr>
        <w:pStyle w:val="Style4"/>
        <w:widowControl/>
        <w:ind w:firstLine="720"/>
        <w:contextualSpacing/>
      </w:pPr>
      <w:r w:rsidRPr="002D524D">
        <w:rPr>
          <w:b/>
        </w:rPr>
        <w:t>Цель</w:t>
      </w:r>
      <w:r>
        <w:t xml:space="preserve"> изучения дисциплины: формирование у обучающихся знаний о правовом положении корпоративных организаций; умений работы с правовым материалом, устанавливающим права и обязанности участников корпораций; навыков составления учредительных документов юридического лица, корпоративных договоров, использования способов защиты прав юридического лица. </w:t>
      </w:r>
    </w:p>
    <w:p w:rsidR="00202660" w:rsidRDefault="00202660" w:rsidP="00202660">
      <w:pPr>
        <w:pStyle w:val="Style4"/>
        <w:widowControl/>
        <w:ind w:firstLine="720"/>
        <w:contextualSpacing/>
      </w:pPr>
      <w:r w:rsidRPr="002D524D">
        <w:rPr>
          <w:b/>
        </w:rPr>
        <w:t>Задачи</w:t>
      </w:r>
      <w:r>
        <w:t xml:space="preserve"> изучения дисциплины: </w:t>
      </w:r>
    </w:p>
    <w:p w:rsidR="00202660" w:rsidRDefault="00202660" w:rsidP="00202660">
      <w:pPr>
        <w:pStyle w:val="Style4"/>
        <w:widowControl/>
        <w:ind w:firstLine="720"/>
        <w:contextualSpacing/>
      </w:pPr>
      <w:r>
        <w:t xml:space="preserve">- освоение знаний о признаках, видах корпоративных организаций, о порядке создания, реорганизации и ликвидации корпоративных организаций, об органах управления корпоративных организаций, о правовом режиме имущества корпоративных организаций, о системе корпоративного законодательства; </w:t>
      </w:r>
    </w:p>
    <w:p w:rsidR="00202660" w:rsidRDefault="00202660" w:rsidP="00202660">
      <w:pPr>
        <w:pStyle w:val="Style4"/>
        <w:widowControl/>
        <w:ind w:firstLine="720"/>
        <w:contextualSpacing/>
      </w:pPr>
      <w:r>
        <w:t xml:space="preserve">- выработка умений работы с нормативно-правовыми актами, устанавливающими правовой статус корпоративных организаций и органов управления корпорации, правовой режим имущества корпоративных организаций, ответственность корпоративных организаций; </w:t>
      </w:r>
    </w:p>
    <w:p w:rsidR="00202660" w:rsidRDefault="00202660" w:rsidP="00202660">
      <w:pPr>
        <w:pStyle w:val="Style4"/>
        <w:widowControl/>
        <w:ind w:firstLine="720"/>
        <w:contextualSpacing/>
      </w:pPr>
      <w:r>
        <w:t>- приобретение навыков использования различных способов защиты нарушенных или оспоренных прав корпоративных организаций.</w:t>
      </w:r>
    </w:p>
    <w:p w:rsidR="00F46214" w:rsidRDefault="003C4D71" w:rsidP="00D76258">
      <w:pPr>
        <w:spacing w:line="360" w:lineRule="auto"/>
        <w:ind w:left="-5" w:right="-15" w:firstLine="572"/>
        <w:rPr>
          <w:b/>
          <w:i/>
          <w:szCs w:val="28"/>
        </w:rPr>
      </w:pPr>
      <w:r w:rsidRPr="00FC1230">
        <w:rPr>
          <w:spacing w:val="-20"/>
          <w:sz w:val="26"/>
          <w:szCs w:val="26"/>
        </w:rPr>
        <w:br/>
      </w:r>
      <w:r>
        <w:rPr>
          <w:szCs w:val="28"/>
        </w:rPr>
        <w:t xml:space="preserve">      </w:t>
      </w:r>
      <w:r w:rsidR="002263B9" w:rsidRPr="00F46214">
        <w:rPr>
          <w:szCs w:val="28"/>
        </w:rPr>
        <w:t xml:space="preserve"> </w:t>
      </w:r>
      <w:r w:rsidR="002263B9" w:rsidRPr="00F46214">
        <w:rPr>
          <w:b/>
          <w:i/>
          <w:szCs w:val="28"/>
        </w:rPr>
        <w:t xml:space="preserve">Место дисциплины в структуре </w:t>
      </w:r>
      <w:r w:rsidR="00F46214">
        <w:rPr>
          <w:b/>
          <w:i/>
          <w:szCs w:val="28"/>
        </w:rPr>
        <w:t>ОП</w:t>
      </w:r>
    </w:p>
    <w:p w:rsidR="00072BC2" w:rsidRDefault="002263B9" w:rsidP="00072BC2">
      <w:pPr>
        <w:spacing w:line="360" w:lineRule="auto"/>
        <w:ind w:left="0" w:firstLine="567"/>
        <w:rPr>
          <w:szCs w:val="28"/>
        </w:rPr>
      </w:pPr>
      <w:r w:rsidRPr="00F46214">
        <w:rPr>
          <w:szCs w:val="28"/>
        </w:rPr>
        <w:t>Дисциплина «</w:t>
      </w:r>
      <w:r w:rsidR="00202660">
        <w:rPr>
          <w:szCs w:val="28"/>
        </w:rPr>
        <w:t>Корпоративное право</w:t>
      </w:r>
      <w:r w:rsidRPr="00F46214">
        <w:rPr>
          <w:szCs w:val="28"/>
        </w:rPr>
        <w:t xml:space="preserve">» </w:t>
      </w:r>
      <w:r w:rsidR="00A258F5">
        <w:rPr>
          <w:szCs w:val="28"/>
        </w:rPr>
        <w:t xml:space="preserve">является </w:t>
      </w:r>
      <w:r w:rsidR="00B10093">
        <w:rPr>
          <w:szCs w:val="28"/>
        </w:rPr>
        <w:t>дисциплиной модуля профиля</w:t>
      </w:r>
      <w:bookmarkStart w:id="0" w:name="_GoBack"/>
      <w:bookmarkEnd w:id="0"/>
      <w:r w:rsidR="00A258F5">
        <w:rPr>
          <w:szCs w:val="28"/>
        </w:rPr>
        <w:t xml:space="preserve"> для </w:t>
      </w:r>
      <w:r w:rsidRPr="00F46214">
        <w:rPr>
          <w:szCs w:val="28"/>
        </w:rPr>
        <w:t xml:space="preserve"> направлени</w:t>
      </w:r>
      <w:r w:rsidR="00A258F5">
        <w:rPr>
          <w:szCs w:val="28"/>
        </w:rPr>
        <w:t>я</w:t>
      </w:r>
      <w:r w:rsidRPr="00F46214">
        <w:rPr>
          <w:szCs w:val="28"/>
        </w:rPr>
        <w:t xml:space="preserve"> </w:t>
      </w:r>
      <w:r w:rsidR="00072BC2">
        <w:rPr>
          <w:rFonts w:eastAsia="Calibri"/>
          <w:szCs w:val="28"/>
        </w:rPr>
        <w:t>38.03.02</w:t>
      </w:r>
      <w:r w:rsidR="00072BC2">
        <w:rPr>
          <w:szCs w:val="28"/>
        </w:rPr>
        <w:t xml:space="preserve"> «Менеджмент» (профиль «Корпоративное управление»). </w:t>
      </w:r>
    </w:p>
    <w:p w:rsidR="00AB5541" w:rsidRPr="00F46214" w:rsidRDefault="002263B9" w:rsidP="00D76258">
      <w:pPr>
        <w:spacing w:line="360" w:lineRule="auto"/>
        <w:ind w:left="0" w:firstLine="567"/>
        <w:rPr>
          <w:szCs w:val="28"/>
        </w:rPr>
      </w:pPr>
      <w:r w:rsidRPr="00F46214">
        <w:rPr>
          <w:szCs w:val="28"/>
        </w:rPr>
        <w:t xml:space="preserve"> </w:t>
      </w:r>
    </w:p>
    <w:p w:rsidR="00AB5541" w:rsidRPr="00F46214" w:rsidRDefault="002263B9" w:rsidP="00D76258">
      <w:pPr>
        <w:spacing w:line="360" w:lineRule="auto"/>
        <w:ind w:left="0" w:firstLine="567"/>
        <w:jc w:val="left"/>
        <w:rPr>
          <w:szCs w:val="28"/>
        </w:rPr>
      </w:pPr>
      <w:r w:rsidRPr="00F46214">
        <w:rPr>
          <w:szCs w:val="28"/>
        </w:rPr>
        <w:t xml:space="preserve"> </w:t>
      </w:r>
      <w:r w:rsidR="00736BD5" w:rsidRPr="00F46214">
        <w:rPr>
          <w:b/>
          <w:i/>
          <w:szCs w:val="28"/>
        </w:rPr>
        <w:t>Краткое содержание дисциплины</w:t>
      </w:r>
      <w:r w:rsidRPr="00F46214">
        <w:rPr>
          <w:b/>
          <w:i/>
          <w:szCs w:val="28"/>
        </w:rPr>
        <w:t xml:space="preserve"> </w:t>
      </w:r>
    </w:p>
    <w:p w:rsidR="00202660" w:rsidRPr="002D524D" w:rsidRDefault="00072BC2" w:rsidP="00202660">
      <w:pPr>
        <w:pStyle w:val="Style1"/>
        <w:widowControl/>
        <w:spacing w:line="240" w:lineRule="auto"/>
        <w:ind w:firstLine="709"/>
        <w:contextualSpacing/>
        <w:jc w:val="both"/>
        <w:rPr>
          <w:b/>
        </w:rPr>
      </w:pPr>
      <w:r>
        <w:rPr>
          <w:szCs w:val="28"/>
        </w:rPr>
        <w:t xml:space="preserve"> </w:t>
      </w:r>
      <w:r w:rsidRPr="00DD2FCE">
        <w:rPr>
          <w:rStyle w:val="a4"/>
          <w:color w:val="000000"/>
        </w:rPr>
        <w:t xml:space="preserve"> </w:t>
      </w:r>
      <w:r w:rsidR="00202660">
        <w:rPr>
          <w:rStyle w:val="a4"/>
          <w:color w:val="000000"/>
        </w:rPr>
        <w:t xml:space="preserve"> </w:t>
      </w:r>
      <w:r w:rsidR="00202660" w:rsidRPr="002D524D">
        <w:rPr>
          <w:b/>
        </w:rPr>
        <w:t xml:space="preserve">Тема 1. Общая характеристика корпоративных организаций </w:t>
      </w:r>
    </w:p>
    <w:p w:rsidR="00202660" w:rsidRDefault="00202660" w:rsidP="00202660">
      <w:pPr>
        <w:pStyle w:val="Style1"/>
        <w:widowControl/>
        <w:spacing w:line="240" w:lineRule="auto"/>
        <w:ind w:firstLine="709"/>
        <w:contextualSpacing/>
        <w:jc w:val="both"/>
      </w:pPr>
      <w:r>
        <w:t xml:space="preserve">Понятие корпорации. Корпорации и унитарные организации. Подходы к определению корпорации и корпоративных отношений. Источники правового регулирования корпоративных отношений. Понятие и система корпоративного права. Система корпораций. Организационно-правовые формы корпоративных организаций. Коммерческие и некоммерческие корпорации. Публичные и непубличные общества. Особенности правового положения корпораций в отдельных сферах предпринимательской деятельности. </w:t>
      </w:r>
    </w:p>
    <w:p w:rsidR="00202660" w:rsidRPr="002D524D" w:rsidRDefault="00202660" w:rsidP="00202660">
      <w:pPr>
        <w:pStyle w:val="Style1"/>
        <w:widowControl/>
        <w:spacing w:line="240" w:lineRule="auto"/>
        <w:ind w:firstLine="709"/>
        <w:contextualSpacing/>
        <w:jc w:val="both"/>
        <w:rPr>
          <w:b/>
        </w:rPr>
      </w:pPr>
      <w:r w:rsidRPr="002D524D">
        <w:rPr>
          <w:b/>
        </w:rPr>
        <w:t xml:space="preserve">Тема 2. Историческое развитие института корпорации </w:t>
      </w:r>
    </w:p>
    <w:p w:rsidR="00202660" w:rsidRDefault="00202660" w:rsidP="00202660">
      <w:pPr>
        <w:pStyle w:val="Style1"/>
        <w:widowControl/>
        <w:spacing w:line="240" w:lineRule="auto"/>
        <w:ind w:firstLine="709"/>
        <w:contextualSpacing/>
        <w:jc w:val="both"/>
      </w:pPr>
      <w:r>
        <w:t xml:space="preserve">Историческое развитие института корпоративных организаций за рубежом. Европейские корпоративные организации. Корпоративные организации Америки. Развитие института корпоративных организаций в дореволюционной и современной России </w:t>
      </w:r>
    </w:p>
    <w:p w:rsidR="00202660" w:rsidRPr="002D524D" w:rsidRDefault="00202660" w:rsidP="00202660">
      <w:pPr>
        <w:pStyle w:val="Style1"/>
        <w:widowControl/>
        <w:spacing w:line="240" w:lineRule="auto"/>
        <w:ind w:firstLine="709"/>
        <w:contextualSpacing/>
        <w:jc w:val="both"/>
        <w:rPr>
          <w:b/>
        </w:rPr>
      </w:pPr>
      <w:r w:rsidRPr="002D524D">
        <w:rPr>
          <w:b/>
        </w:rPr>
        <w:t xml:space="preserve">Тема 3. Создание и прекращение корпораций </w:t>
      </w:r>
    </w:p>
    <w:p w:rsidR="00202660" w:rsidRDefault="00202660" w:rsidP="00202660">
      <w:pPr>
        <w:pStyle w:val="Style1"/>
        <w:widowControl/>
        <w:spacing w:line="240" w:lineRule="auto"/>
        <w:ind w:firstLine="709"/>
        <w:contextualSpacing/>
        <w:jc w:val="both"/>
      </w:pPr>
      <w:r>
        <w:t xml:space="preserve">Учреждение корпоративных организаций. Условия и порядок принятия решения об учреждении корпоративных организаций. Учредительные документы корпоративных </w:t>
      </w:r>
      <w:r>
        <w:lastRenderedPageBreak/>
        <w:t xml:space="preserve">организаций. Государственная регистрация корпораций. Знание места государственной регистрации места нахождения корпорации. Реорганизация корпоративных организаций. Основания и способы (формы) реорганизации. Признание реорганизации корпораций несостоявшейся, признание решений о реорганизации недействительными. Смешанная и совмещенная реорганизация. Основания, условия и порядок ликвидации корпоративных организаций. Исключение сведений о корпорации из реестра юридических лиц. </w:t>
      </w:r>
    </w:p>
    <w:p w:rsidR="00202660" w:rsidRPr="002D524D" w:rsidRDefault="00202660" w:rsidP="00202660">
      <w:pPr>
        <w:pStyle w:val="Style1"/>
        <w:widowControl/>
        <w:spacing w:line="240" w:lineRule="auto"/>
        <w:ind w:firstLine="709"/>
        <w:contextualSpacing/>
        <w:jc w:val="both"/>
        <w:rPr>
          <w:b/>
        </w:rPr>
      </w:pPr>
      <w:r w:rsidRPr="002D524D">
        <w:rPr>
          <w:b/>
        </w:rPr>
        <w:t>Тема 4. Уставный капитал и имущество корпоративных организаций</w:t>
      </w:r>
    </w:p>
    <w:p w:rsidR="00202660" w:rsidRDefault="00202660" w:rsidP="00202660">
      <w:pPr>
        <w:pStyle w:val="Style1"/>
        <w:widowControl/>
        <w:spacing w:line="240" w:lineRule="auto"/>
        <w:ind w:firstLine="709"/>
        <w:contextualSpacing/>
        <w:jc w:val="both"/>
      </w:pPr>
      <w:r>
        <w:t xml:space="preserve"> Удостоверение прав участника корпоративной организации. Уставный капитал как средство закрепления права участия и корпоративный щит. Понятие и значение уставного капитала корпоративных организаций. Условия и порядок формирования уставного капитала при создании корпоративных организаций. Соотношение уставного капитала и чистых активов корпоративных организаций. Основания, условия и порядок увеличения и уменьшения уставного капитала. Эмиссия акций при формировании и изменении уставного капитала акционерных обществ. Защита прав участников и третьих лиц при изменении уставного капитала.</w:t>
      </w:r>
    </w:p>
    <w:p w:rsidR="00202660" w:rsidRPr="002D524D" w:rsidRDefault="00202660" w:rsidP="00202660">
      <w:pPr>
        <w:pStyle w:val="Style1"/>
        <w:widowControl/>
        <w:spacing w:line="240" w:lineRule="auto"/>
        <w:ind w:firstLine="709"/>
        <w:contextualSpacing/>
        <w:jc w:val="both"/>
        <w:rPr>
          <w:b/>
        </w:rPr>
      </w:pPr>
      <w:r w:rsidRPr="002D524D">
        <w:rPr>
          <w:b/>
        </w:rPr>
        <w:t xml:space="preserve">Тема 5. Гражданско-правовое положение участников корпорации </w:t>
      </w:r>
    </w:p>
    <w:p w:rsidR="00202660" w:rsidRDefault="00202660" w:rsidP="00202660">
      <w:pPr>
        <w:pStyle w:val="Style1"/>
        <w:widowControl/>
        <w:spacing w:line="240" w:lineRule="auto"/>
        <w:ind w:firstLine="709"/>
        <w:contextualSpacing/>
        <w:jc w:val="both"/>
      </w:pPr>
      <w:r>
        <w:t xml:space="preserve">Понятие участника корпоративной организации. Соотношение правового положения участника с правовым положением иных субъектов гражданских правоотношений. Ограничения на право участия в корпорации. Участие публичноправовых образований в корпоративных организациях. Количественные требования к составу участников корпоративных организаций. Правовые особенности создания и деятельности «компаний одного лица». Система субъективных прав и обязанностей участников корпоративных организаций. Неимущественные права: Право на участие в управлении корпорацией как основное право корпоративного характера. Право на получение информации о деятельности корпорации и на ознакомление с его документацией. Соотношение с обязанностями по раскрытию информации Корпоративный договор как средство регулирования членских прав участников корпорации Право на участие в распределении прибыли. Право участника на ликвидационную стоимость. Обязанность оплаты доли в уставном капитале. Обязанность неразглашения информации. Переход права участия к другим лицам. Отчуждение права участия. Преимущественное право приобретения права (доли) участия. Переход права участия в порядке универсального правопреемства. Право требования выкупа акций акционерного общества и право на выход из общества с ограниченной ответственностью. Основания и порядок исключения участника из общества с ограниченной ответственностью. Приобретение крупных пакетов акций АО – поглощения и вытеснения, правовые гарантии миноритариев. Защита прав участников корпораций (понятие, форма и способы защиты) </w:t>
      </w:r>
    </w:p>
    <w:p w:rsidR="00202660" w:rsidRPr="002D524D" w:rsidRDefault="00202660" w:rsidP="00202660">
      <w:pPr>
        <w:pStyle w:val="Style1"/>
        <w:widowControl/>
        <w:spacing w:line="240" w:lineRule="auto"/>
        <w:ind w:firstLine="709"/>
        <w:contextualSpacing/>
        <w:jc w:val="both"/>
        <w:rPr>
          <w:b/>
        </w:rPr>
      </w:pPr>
      <w:r w:rsidRPr="002D524D">
        <w:rPr>
          <w:b/>
        </w:rPr>
        <w:t xml:space="preserve">Тема 6. Управление корпоративными организациями </w:t>
      </w:r>
    </w:p>
    <w:p w:rsidR="00202660" w:rsidRDefault="00202660" w:rsidP="00202660">
      <w:pPr>
        <w:pStyle w:val="Style1"/>
        <w:widowControl/>
        <w:spacing w:line="240" w:lineRule="auto"/>
        <w:ind w:firstLine="709"/>
        <w:contextualSpacing/>
        <w:jc w:val="both"/>
      </w:pPr>
      <w:r>
        <w:t xml:space="preserve">Общее собрание участников как высший орган управления корпоративных организаций. Компетенция общего собрания. Порядок созыва и проведения общего собрания. Особенности управления в «компаниях одного лица». Реализация решений общего собрания. Защита прав участников при проведении общих собраний. Корпоративный контроль – понятие и значение. Восстановление корпоративного контроля как способ защиты права на управление Совет директоров (наблюдательный совет). Условия образования совета директоров. Компетенция совета директоров. Основания и порядок формирования состава совета директоров. Порядок созыва и проведения совета директоров. Исполнительные органы корпоративных организаций. Единоличный исполнительный орган. Коллегиальные исполнительные органы. Основания и порядок избрания и прекращения полномочий исполнительных органов. Компетенция </w:t>
      </w:r>
      <w:r>
        <w:lastRenderedPageBreak/>
        <w:t>исполнительных органов. Ответственность исполнительных органов перед корпорацией и перед участниками.</w:t>
      </w:r>
    </w:p>
    <w:p w:rsidR="00202660" w:rsidRDefault="00202660" w:rsidP="00202660">
      <w:pPr>
        <w:pStyle w:val="Style1"/>
        <w:widowControl/>
        <w:spacing w:line="240" w:lineRule="auto"/>
        <w:ind w:firstLine="709"/>
        <w:contextualSpacing/>
        <w:jc w:val="both"/>
      </w:pPr>
      <w:r>
        <w:t>Специальные правовые режимы сделок корпоративных организаций. Крупные сделки. Сделки с заинтересованностью. Иные ограничения на совершение сделок Деятельность филиалов и представительств корпоративных организаций. Контроль за деятельностью корпораций. Ревизионная комиссия. Аудиторская проверка корпоративных организаций. Раскрытие информации как обязанность корпорации. Понятие и значение корпоративного спора. Способы разрешения корпоративных конфликтов.</w:t>
      </w:r>
    </w:p>
    <w:p w:rsidR="008B1A48" w:rsidRPr="008B1A48" w:rsidRDefault="008B1A48" w:rsidP="00202660">
      <w:pPr>
        <w:pStyle w:val="a3"/>
        <w:spacing w:before="0" w:beforeAutospacing="0" w:after="0" w:afterAutospacing="0"/>
        <w:ind w:firstLine="709"/>
        <w:jc w:val="both"/>
        <w:rPr>
          <w:szCs w:val="28"/>
        </w:rPr>
      </w:pPr>
    </w:p>
    <w:p w:rsidR="003C4D71" w:rsidRDefault="003C4D71" w:rsidP="00D76258">
      <w:pPr>
        <w:spacing w:line="360" w:lineRule="auto"/>
        <w:ind w:left="0" w:firstLine="567"/>
        <w:rPr>
          <w:szCs w:val="28"/>
        </w:rPr>
      </w:pPr>
    </w:p>
    <w:sectPr w:rsidR="003C4D71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41"/>
    <w:rsid w:val="00072BC2"/>
    <w:rsid w:val="00095DDC"/>
    <w:rsid w:val="001341D9"/>
    <w:rsid w:val="00202660"/>
    <w:rsid w:val="002263B9"/>
    <w:rsid w:val="00362CE5"/>
    <w:rsid w:val="003C4D71"/>
    <w:rsid w:val="00534855"/>
    <w:rsid w:val="00736BD5"/>
    <w:rsid w:val="008B1A48"/>
    <w:rsid w:val="008F1212"/>
    <w:rsid w:val="00A258F5"/>
    <w:rsid w:val="00AB5541"/>
    <w:rsid w:val="00B10093"/>
    <w:rsid w:val="00CC021D"/>
    <w:rsid w:val="00D76258"/>
    <w:rsid w:val="00DD29DD"/>
    <w:rsid w:val="00F46214"/>
    <w:rsid w:val="00F75300"/>
    <w:rsid w:val="00FC1230"/>
    <w:rsid w:val="00FC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qFormat/>
    <w:rsid w:val="008B1A48"/>
    <w:pPr>
      <w:keepNext/>
      <w:spacing w:before="240" w:after="60" w:line="240" w:lineRule="auto"/>
      <w:ind w:left="0" w:firstLine="0"/>
      <w:jc w:val="left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72B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2BC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2BC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1A48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B1A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72BC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072BC2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072BC2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  <w:style w:type="paragraph" w:styleId="a3">
    <w:name w:val="Normal (Web)"/>
    <w:basedOn w:val="a"/>
    <w:rsid w:val="00072BC2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a4">
    <w:name w:val="Strong"/>
    <w:qFormat/>
    <w:rsid w:val="00072BC2"/>
    <w:rPr>
      <w:b/>
      <w:bCs/>
    </w:rPr>
  </w:style>
  <w:style w:type="character" w:styleId="a5">
    <w:name w:val="Hyperlink"/>
    <w:uiPriority w:val="99"/>
    <w:rsid w:val="00072BC2"/>
    <w:rPr>
      <w:color w:val="0000FF"/>
      <w:u w:val="single"/>
    </w:rPr>
  </w:style>
  <w:style w:type="paragraph" w:customStyle="1" w:styleId="Style4">
    <w:name w:val="Style4"/>
    <w:basedOn w:val="a"/>
    <w:rsid w:val="00202660"/>
    <w:pPr>
      <w:widowControl w:val="0"/>
      <w:autoSpaceDE w:val="0"/>
      <w:autoSpaceDN w:val="0"/>
      <w:adjustRightInd w:val="0"/>
      <w:spacing w:line="240" w:lineRule="auto"/>
      <w:ind w:left="0" w:firstLine="0"/>
    </w:pPr>
    <w:rPr>
      <w:color w:val="auto"/>
      <w:sz w:val="24"/>
      <w:szCs w:val="24"/>
    </w:rPr>
  </w:style>
  <w:style w:type="paragraph" w:customStyle="1" w:styleId="Style1">
    <w:name w:val="Style1"/>
    <w:basedOn w:val="a"/>
    <w:rsid w:val="00202660"/>
    <w:pPr>
      <w:widowControl w:val="0"/>
      <w:autoSpaceDE w:val="0"/>
      <w:autoSpaceDN w:val="0"/>
      <w:adjustRightInd w:val="0"/>
      <w:spacing w:line="320" w:lineRule="exact"/>
      <w:ind w:left="0" w:firstLine="0"/>
      <w:jc w:val="center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qFormat/>
    <w:rsid w:val="008B1A48"/>
    <w:pPr>
      <w:keepNext/>
      <w:spacing w:before="240" w:after="60" w:line="240" w:lineRule="auto"/>
      <w:ind w:left="0" w:firstLine="0"/>
      <w:jc w:val="left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72B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2BC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2BC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1A48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B1A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72BC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072BC2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072BC2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  <w:style w:type="paragraph" w:styleId="a3">
    <w:name w:val="Normal (Web)"/>
    <w:basedOn w:val="a"/>
    <w:rsid w:val="00072BC2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a4">
    <w:name w:val="Strong"/>
    <w:qFormat/>
    <w:rsid w:val="00072BC2"/>
    <w:rPr>
      <w:b/>
      <w:bCs/>
    </w:rPr>
  </w:style>
  <w:style w:type="character" w:styleId="a5">
    <w:name w:val="Hyperlink"/>
    <w:uiPriority w:val="99"/>
    <w:rsid w:val="00072BC2"/>
    <w:rPr>
      <w:color w:val="0000FF"/>
      <w:u w:val="single"/>
    </w:rPr>
  </w:style>
  <w:style w:type="paragraph" w:customStyle="1" w:styleId="Style4">
    <w:name w:val="Style4"/>
    <w:basedOn w:val="a"/>
    <w:rsid w:val="00202660"/>
    <w:pPr>
      <w:widowControl w:val="0"/>
      <w:autoSpaceDE w:val="0"/>
      <w:autoSpaceDN w:val="0"/>
      <w:adjustRightInd w:val="0"/>
      <w:spacing w:line="240" w:lineRule="auto"/>
      <w:ind w:left="0" w:firstLine="0"/>
    </w:pPr>
    <w:rPr>
      <w:color w:val="auto"/>
      <w:sz w:val="24"/>
      <w:szCs w:val="24"/>
    </w:rPr>
  </w:style>
  <w:style w:type="paragraph" w:customStyle="1" w:styleId="Style1">
    <w:name w:val="Style1"/>
    <w:basedOn w:val="a"/>
    <w:rsid w:val="00202660"/>
    <w:pPr>
      <w:widowControl w:val="0"/>
      <w:autoSpaceDE w:val="0"/>
      <w:autoSpaceDN w:val="0"/>
      <w:adjustRightInd w:val="0"/>
      <w:spacing w:line="320" w:lineRule="exact"/>
      <w:ind w:left="0" w:firstLine="0"/>
      <w:jc w:val="center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2E3C14-84A6-4FEF-9448-A303CF822E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85693F-DF1A-4F82-BAC6-581E0B1FFA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F68FF3-E24A-4638-89CC-390CBFFB2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8b9e5a-8643-489e-84d9-9a5df860e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бюджетное учреждение</vt:lpstr>
    </vt:vector>
  </TitlesOfParts>
  <Company>Hewlett-Packard</Company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бюджетное учреждение</dc:title>
  <dc:creator>Мария</dc:creator>
  <cp:lastModifiedBy>Наталья А. Гаража</cp:lastModifiedBy>
  <cp:revision>14</cp:revision>
  <dcterms:created xsi:type="dcterms:W3CDTF">2018-03-30T14:45:00Z</dcterms:created>
  <dcterms:modified xsi:type="dcterms:W3CDTF">2021-01-12T12:00:00Z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